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FD1" w:rsidRDefault="00E84FD1" w:rsidP="00597FA9">
      <w:pPr>
        <w:rPr>
          <w:rFonts w:ascii="Baskerville" w:hAnsi="Baskerville"/>
          <w:sz w:val="22"/>
          <w:szCs w:val="22"/>
        </w:rPr>
      </w:pPr>
    </w:p>
    <w:p w:rsidR="00E84FD1" w:rsidRDefault="00E84FD1" w:rsidP="00597FA9">
      <w:pPr>
        <w:rPr>
          <w:rFonts w:ascii="Baskerville" w:hAnsi="Baskerville"/>
          <w:sz w:val="22"/>
          <w:szCs w:val="22"/>
        </w:rPr>
      </w:pPr>
    </w:p>
    <w:p w:rsidR="00E84FD1" w:rsidRDefault="00E84FD1" w:rsidP="00597FA9">
      <w:pPr>
        <w:rPr>
          <w:rFonts w:ascii="Baskerville" w:hAnsi="Baskerville"/>
          <w:sz w:val="22"/>
          <w:szCs w:val="22"/>
        </w:rPr>
      </w:pPr>
    </w:p>
    <w:p w:rsidR="00597FA9" w:rsidRDefault="00E84FD1" w:rsidP="00597FA9">
      <w:pPr>
        <w:rPr>
          <w:rFonts w:ascii="Baskerville" w:hAnsi="Baskerville"/>
          <w:sz w:val="22"/>
          <w:szCs w:val="22"/>
        </w:rPr>
      </w:pPr>
      <w:r>
        <w:rPr>
          <w:rFonts w:ascii="Baskerville" w:hAnsi="Baskerville"/>
          <w:noProof/>
          <w:color w:val="C00000"/>
          <w:u w:val="single"/>
        </w:rPr>
        <mc:AlternateContent>
          <mc:Choice Requires="wps">
            <w:drawing>
              <wp:anchor distT="0" distB="0" distL="114300" distR="114300" simplePos="0" relativeHeight="251659264" behindDoc="1" locked="0" layoutInCell="1" allowOverlap="1">
                <wp:simplePos x="0" y="0"/>
                <wp:positionH relativeFrom="column">
                  <wp:posOffset>-123638</wp:posOffset>
                </wp:positionH>
                <wp:positionV relativeFrom="paragraph">
                  <wp:posOffset>276225</wp:posOffset>
                </wp:positionV>
                <wp:extent cx="3742124" cy="599354"/>
                <wp:effectExtent l="0" t="0" r="17145" b="10795"/>
                <wp:wrapNone/>
                <wp:docPr id="1" name="Rechteck 1"/>
                <wp:cNvGraphicFramePr/>
                <a:graphic xmlns:a="http://schemas.openxmlformats.org/drawingml/2006/main">
                  <a:graphicData uri="http://schemas.microsoft.com/office/word/2010/wordprocessingShape">
                    <wps:wsp>
                      <wps:cNvSpPr/>
                      <wps:spPr>
                        <a:xfrm>
                          <a:off x="0" y="0"/>
                          <a:ext cx="3742124" cy="599354"/>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913E28" id="Rechteck 1" o:spid="_x0000_s1026" style="position:absolute;margin-left:-9.75pt;margin-top:21.75pt;width:294.65pt;height:47.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" fillcolor="#ed7d31 [3205]" strokecolor="#ed7d31 [3205]" strokeweight="1pt"/>
            </w:pict>
          </mc:Fallback>
        </mc:AlternateContent>
      </w:r>
    </w:p>
    <w:tbl>
      <w:tblPr>
        <w:tblW w:w="0" w:type="auto"/>
        <w:tblInd w:w="709" w:type="dxa"/>
        <w:tblBorders>
          <w:insideH w:val="single" w:sz="48" w:space="0" w:color="FFFFFF" w:themeColor="background1"/>
        </w:tblBorders>
        <w:tblCellMar>
          <w:left w:w="0" w:type="dxa"/>
          <w:right w:w="0" w:type="dxa"/>
        </w:tblCellMar>
        <w:tblLook w:val="04A0" w:firstRow="1" w:lastRow="0" w:firstColumn="1" w:lastColumn="0" w:noHBand="0" w:noVBand="1"/>
      </w:tblPr>
      <w:tblGrid>
        <w:gridCol w:w="5158"/>
      </w:tblGrid>
      <w:tr w:rsidR="007F18E2" w:rsidRPr="00E36224" w:rsidTr="007F18E2">
        <w:tc>
          <w:tcPr>
            <w:tcW w:w="5158" w:type="dxa"/>
            <w:vAlign w:val="center"/>
          </w:tcPr>
          <w:p w:rsidR="00E84FD1" w:rsidRPr="00E36224" w:rsidRDefault="00E84FD1" w:rsidP="00644A0A">
            <w:pPr>
              <w:rPr>
                <w:rFonts w:asciiTheme="majorHAnsi" w:hAnsiTheme="majorHAnsi"/>
                <w:b/>
                <w:color w:val="FFFFFF" w:themeColor="background1"/>
              </w:rPr>
            </w:pPr>
          </w:p>
          <w:p w:rsidR="00E84FD1" w:rsidRPr="00E36224" w:rsidRDefault="00E84FD1" w:rsidP="00644A0A">
            <w:pPr>
              <w:rPr>
                <w:rFonts w:asciiTheme="majorHAnsi" w:hAnsiTheme="majorHAnsi"/>
                <w:b/>
                <w:color w:val="FFFFFF" w:themeColor="background1"/>
              </w:rPr>
            </w:pPr>
          </w:p>
          <w:p w:rsidR="00E84FD1" w:rsidRPr="00E36224" w:rsidRDefault="007F18E2" w:rsidP="00644A0A">
            <w:pPr>
              <w:rPr>
                <w:rFonts w:asciiTheme="majorHAnsi" w:hAnsiTheme="majorHAnsi"/>
                <w:b/>
                <w:color w:val="FFFFFF" w:themeColor="background1"/>
              </w:rPr>
            </w:pPr>
            <w:r w:rsidRPr="00E36224">
              <w:rPr>
                <w:rFonts w:asciiTheme="majorHAnsi" w:hAnsiTheme="majorHAnsi"/>
                <w:b/>
                <w:color w:val="FFFFFF" w:themeColor="background1"/>
              </w:rPr>
              <w:t xml:space="preserve">Infoblatt: </w:t>
            </w:r>
            <w:r w:rsidR="00E84FD1" w:rsidRPr="00E36224">
              <w:rPr>
                <w:rFonts w:asciiTheme="majorHAnsi" w:hAnsiTheme="majorHAnsi"/>
                <w:b/>
                <w:color w:val="FFFFFF" w:themeColor="background1"/>
              </w:rPr>
              <w:t xml:space="preserve">Ambulante Operationen Kinder </w:t>
            </w:r>
          </w:p>
        </w:tc>
      </w:tr>
    </w:tbl>
    <w:p w:rsidR="00E84FD1" w:rsidRPr="00E36224" w:rsidRDefault="00E84FD1" w:rsidP="00597FA9">
      <w:pPr>
        <w:rPr>
          <w:rFonts w:asciiTheme="majorHAnsi" w:hAnsiTheme="majorHAnsi"/>
          <w:color w:val="C00000"/>
          <w:u w:val="single"/>
        </w:rPr>
      </w:pPr>
    </w:p>
    <w:p w:rsidR="00E84FD1" w:rsidRPr="00E36224" w:rsidRDefault="00E84FD1" w:rsidP="00597FA9">
      <w:pPr>
        <w:rPr>
          <w:rFonts w:asciiTheme="majorHAnsi" w:hAnsiTheme="majorHAnsi"/>
          <w:color w:val="C00000"/>
          <w:u w:val="single"/>
        </w:rPr>
      </w:pPr>
    </w:p>
    <w:p w:rsidR="00597FA9" w:rsidRPr="00E36224" w:rsidRDefault="00597FA9" w:rsidP="00597FA9">
      <w:pPr>
        <w:rPr>
          <w:rFonts w:asciiTheme="majorHAnsi" w:hAnsiTheme="majorHAnsi"/>
          <w:sz w:val="22"/>
          <w:szCs w:val="22"/>
        </w:rPr>
      </w:pPr>
    </w:p>
    <w:p w:rsidR="00597FA9" w:rsidRPr="00E36224" w:rsidRDefault="00597FA9" w:rsidP="00597FA9">
      <w:pPr>
        <w:rPr>
          <w:rFonts w:asciiTheme="majorHAnsi" w:hAnsiTheme="majorHAnsi"/>
          <w:sz w:val="20"/>
          <w:szCs w:val="20"/>
        </w:rPr>
      </w:pPr>
      <w:r w:rsidRPr="00E36224">
        <w:rPr>
          <w:rFonts w:asciiTheme="majorHAnsi" w:hAnsiTheme="majorHAnsi"/>
          <w:sz w:val="20"/>
          <w:szCs w:val="20"/>
        </w:rPr>
        <w:t>Liebe Eltern,</w:t>
      </w:r>
    </w:p>
    <w:p w:rsidR="00597FA9" w:rsidRPr="00E36224" w:rsidRDefault="00597FA9" w:rsidP="00597FA9">
      <w:pPr>
        <w:rPr>
          <w:rFonts w:asciiTheme="majorHAnsi" w:hAnsiTheme="majorHAnsi"/>
          <w:sz w:val="20"/>
          <w:szCs w:val="20"/>
        </w:rPr>
      </w:pPr>
    </w:p>
    <w:p w:rsidR="00597FA9" w:rsidRPr="00E36224" w:rsidRDefault="00597FA9" w:rsidP="00597FA9">
      <w:pPr>
        <w:rPr>
          <w:rFonts w:asciiTheme="majorHAnsi" w:hAnsiTheme="majorHAnsi"/>
          <w:sz w:val="20"/>
          <w:szCs w:val="20"/>
        </w:rPr>
      </w:pPr>
      <w:r w:rsidRPr="00E36224">
        <w:rPr>
          <w:rFonts w:asciiTheme="majorHAnsi" w:hAnsiTheme="majorHAnsi"/>
          <w:sz w:val="20"/>
          <w:szCs w:val="20"/>
        </w:rPr>
        <w:t xml:space="preserve">bevor Ihr Kind bei uns ambulant operiert wird, bitten wir Sie folgendes zu </w:t>
      </w:r>
      <w:proofErr w:type="gramStart"/>
      <w:r w:rsidRPr="00E36224">
        <w:rPr>
          <w:rFonts w:asciiTheme="majorHAnsi" w:hAnsiTheme="majorHAnsi"/>
          <w:sz w:val="20"/>
          <w:szCs w:val="20"/>
        </w:rPr>
        <w:t>beachten(</w:t>
      </w:r>
      <w:proofErr w:type="gramEnd"/>
      <w:r w:rsidRPr="00E36224">
        <w:rPr>
          <w:rFonts w:asciiTheme="majorHAnsi" w:hAnsiTheme="majorHAnsi"/>
          <w:sz w:val="20"/>
          <w:szCs w:val="20"/>
        </w:rPr>
        <w:t>falls zutreffend):</w:t>
      </w:r>
    </w:p>
    <w:p w:rsidR="00597FA9" w:rsidRPr="00E36224" w:rsidRDefault="00597FA9" w:rsidP="00597FA9">
      <w:pPr>
        <w:rPr>
          <w:rFonts w:asciiTheme="majorHAnsi" w:hAnsiTheme="majorHAnsi"/>
          <w:sz w:val="20"/>
          <w:szCs w:val="20"/>
        </w:rPr>
      </w:pPr>
    </w:p>
    <w:p w:rsidR="00597FA9" w:rsidRPr="00E36224" w:rsidRDefault="00597FA9" w:rsidP="00597FA9">
      <w:pPr>
        <w:numPr>
          <w:ilvl w:val="0"/>
          <w:numId w:val="1"/>
        </w:numPr>
        <w:rPr>
          <w:rFonts w:asciiTheme="majorHAnsi" w:hAnsiTheme="majorHAnsi"/>
          <w:sz w:val="20"/>
          <w:szCs w:val="20"/>
        </w:rPr>
      </w:pPr>
      <w:r w:rsidRPr="00E36224">
        <w:rPr>
          <w:rFonts w:asciiTheme="majorHAnsi" w:hAnsiTheme="majorHAnsi"/>
          <w:sz w:val="20"/>
          <w:szCs w:val="20"/>
        </w:rPr>
        <w:t>Sie haben beim Aufklärungsgespräch in unserer Praxis viele Dokumente bekommen. Diese sind alle auszufüllen und müssen in der Regel am Montag vor der Operation zum Narkosegespräch mitgebracht werden.</w:t>
      </w:r>
    </w:p>
    <w:p w:rsidR="00597FA9" w:rsidRPr="00E36224" w:rsidRDefault="00597FA9" w:rsidP="00597FA9">
      <w:pPr>
        <w:numPr>
          <w:ilvl w:val="0"/>
          <w:numId w:val="1"/>
        </w:numPr>
        <w:rPr>
          <w:rFonts w:asciiTheme="majorHAnsi" w:hAnsiTheme="majorHAnsi"/>
          <w:sz w:val="20"/>
          <w:szCs w:val="20"/>
        </w:rPr>
      </w:pPr>
      <w:r w:rsidRPr="00E36224">
        <w:rPr>
          <w:rFonts w:asciiTheme="majorHAnsi" w:hAnsiTheme="majorHAnsi"/>
          <w:sz w:val="20"/>
          <w:szCs w:val="20"/>
        </w:rPr>
        <w:t>Sollte Ihr Kind an Gerinnungsstörungen, Herzfehlern oder ähnlichen schwerwiegenden Erkrankungen leiden oder Medikamente nehmen, melden Sie dies bitte umgehend dem Operateur und dem Narkosearzt beim Vorgespräch.</w:t>
      </w:r>
    </w:p>
    <w:p w:rsidR="00BB7626" w:rsidRPr="00E36224" w:rsidRDefault="00597FA9" w:rsidP="00BB7626">
      <w:pPr>
        <w:numPr>
          <w:ilvl w:val="0"/>
          <w:numId w:val="1"/>
        </w:numPr>
        <w:rPr>
          <w:rFonts w:asciiTheme="majorHAnsi" w:hAnsiTheme="majorHAnsi"/>
          <w:sz w:val="20"/>
          <w:szCs w:val="20"/>
        </w:rPr>
      </w:pPr>
      <w:r w:rsidRPr="00E36224">
        <w:rPr>
          <w:rFonts w:asciiTheme="majorHAnsi" w:hAnsiTheme="majorHAnsi"/>
          <w:sz w:val="20"/>
          <w:szCs w:val="20"/>
        </w:rPr>
        <w:t>Ihr Kind sollte 3 Wochen vor der Operation nicht geimpft werden.</w:t>
      </w:r>
    </w:p>
    <w:p w:rsidR="00597FA9" w:rsidRPr="00E36224" w:rsidRDefault="00597FA9" w:rsidP="00597FA9">
      <w:pPr>
        <w:numPr>
          <w:ilvl w:val="0"/>
          <w:numId w:val="1"/>
        </w:numPr>
        <w:rPr>
          <w:rFonts w:asciiTheme="majorHAnsi" w:hAnsiTheme="majorHAnsi"/>
          <w:sz w:val="20"/>
          <w:szCs w:val="20"/>
        </w:rPr>
      </w:pPr>
      <w:r w:rsidRPr="00E36224">
        <w:rPr>
          <w:rFonts w:asciiTheme="majorHAnsi" w:hAnsiTheme="majorHAnsi"/>
          <w:sz w:val="20"/>
          <w:szCs w:val="20"/>
        </w:rPr>
        <w:t xml:space="preserve">Bei Infekten vor allem mit Fieber ist ebenso umgehend der Operateur zu informieren und ggf. der </w:t>
      </w:r>
      <w:proofErr w:type="spellStart"/>
      <w:r w:rsidRPr="00E36224">
        <w:rPr>
          <w:rFonts w:asciiTheme="majorHAnsi" w:hAnsiTheme="majorHAnsi"/>
          <w:sz w:val="20"/>
          <w:szCs w:val="20"/>
        </w:rPr>
        <w:t>Op</w:t>
      </w:r>
      <w:proofErr w:type="spellEnd"/>
      <w:r w:rsidRPr="00E36224">
        <w:rPr>
          <w:rFonts w:asciiTheme="majorHAnsi" w:hAnsiTheme="majorHAnsi"/>
          <w:sz w:val="20"/>
          <w:szCs w:val="20"/>
        </w:rPr>
        <w:t>-Termin zu verlegen.</w:t>
      </w:r>
    </w:p>
    <w:p w:rsidR="00597FA9" w:rsidRPr="00E36224" w:rsidRDefault="00597FA9" w:rsidP="00597FA9">
      <w:pPr>
        <w:numPr>
          <w:ilvl w:val="0"/>
          <w:numId w:val="1"/>
        </w:numPr>
        <w:rPr>
          <w:rFonts w:asciiTheme="majorHAnsi" w:hAnsiTheme="majorHAnsi"/>
          <w:sz w:val="20"/>
          <w:szCs w:val="20"/>
        </w:rPr>
      </w:pPr>
      <w:r w:rsidRPr="00E36224">
        <w:rPr>
          <w:rFonts w:asciiTheme="majorHAnsi" w:hAnsiTheme="majorHAnsi"/>
          <w:sz w:val="20"/>
          <w:szCs w:val="20"/>
        </w:rPr>
        <w:t>Bitte beachten Sie das Schmuckstücke aus Hygienegründen zur OP abgelegt seien müssen.</w:t>
      </w:r>
    </w:p>
    <w:p w:rsidR="00597FA9" w:rsidRPr="00E36224" w:rsidRDefault="00597FA9" w:rsidP="00597FA9">
      <w:pPr>
        <w:numPr>
          <w:ilvl w:val="0"/>
          <w:numId w:val="1"/>
        </w:numPr>
        <w:rPr>
          <w:rFonts w:asciiTheme="majorHAnsi" w:hAnsiTheme="majorHAnsi"/>
          <w:sz w:val="20"/>
          <w:szCs w:val="20"/>
        </w:rPr>
      </w:pPr>
      <w:r w:rsidRPr="00E36224">
        <w:rPr>
          <w:rFonts w:asciiTheme="majorHAnsi" w:hAnsiTheme="majorHAnsi"/>
          <w:sz w:val="20"/>
          <w:szCs w:val="20"/>
        </w:rPr>
        <w:t>Sollten Sie zum Termin aus anderen Gründen verhindert sein bitten wir dringend darum den Termin über die Praxis zu verlegen/abzusagen!! Tel.: 03423/604726</w:t>
      </w:r>
    </w:p>
    <w:p w:rsidR="00597FA9" w:rsidRPr="00E36224" w:rsidRDefault="00597FA9" w:rsidP="00597FA9">
      <w:pPr>
        <w:rPr>
          <w:rFonts w:asciiTheme="majorHAnsi" w:hAnsiTheme="majorHAnsi"/>
          <w:sz w:val="20"/>
          <w:szCs w:val="20"/>
        </w:rPr>
      </w:pPr>
    </w:p>
    <w:p w:rsidR="00597FA9" w:rsidRPr="00E36224" w:rsidRDefault="00597FA9" w:rsidP="00597FA9">
      <w:pPr>
        <w:rPr>
          <w:rFonts w:asciiTheme="majorHAnsi" w:hAnsiTheme="majorHAnsi"/>
          <w:sz w:val="20"/>
          <w:szCs w:val="20"/>
        </w:rPr>
      </w:pPr>
    </w:p>
    <w:p w:rsidR="00597FA9" w:rsidRPr="00E36224" w:rsidRDefault="00597FA9" w:rsidP="00597FA9">
      <w:pPr>
        <w:rPr>
          <w:rFonts w:asciiTheme="majorHAnsi" w:hAnsiTheme="majorHAnsi"/>
          <w:sz w:val="20"/>
          <w:szCs w:val="20"/>
        </w:rPr>
      </w:pPr>
    </w:p>
    <w:p w:rsidR="00597FA9" w:rsidRPr="00E36224" w:rsidRDefault="00597FA9" w:rsidP="00597FA9">
      <w:pPr>
        <w:rPr>
          <w:rFonts w:asciiTheme="majorHAnsi" w:hAnsiTheme="majorHAnsi"/>
          <w:sz w:val="20"/>
          <w:szCs w:val="20"/>
        </w:rPr>
      </w:pPr>
    </w:p>
    <w:p w:rsidR="00597FA9" w:rsidRPr="00E36224" w:rsidRDefault="00597FA9" w:rsidP="00597FA9">
      <w:pPr>
        <w:rPr>
          <w:rFonts w:asciiTheme="majorHAnsi" w:hAnsiTheme="majorHAnsi"/>
          <w:sz w:val="20"/>
          <w:szCs w:val="20"/>
        </w:rPr>
      </w:pPr>
    </w:p>
    <w:p w:rsidR="00597FA9" w:rsidRPr="00E36224" w:rsidRDefault="00597FA9" w:rsidP="00597FA9">
      <w:pPr>
        <w:rPr>
          <w:rFonts w:asciiTheme="majorHAnsi" w:hAnsiTheme="majorHAnsi"/>
          <w:sz w:val="20"/>
          <w:szCs w:val="20"/>
        </w:rPr>
      </w:pPr>
    </w:p>
    <w:p w:rsidR="00597FA9" w:rsidRPr="00E36224" w:rsidRDefault="00597FA9" w:rsidP="00597FA9">
      <w:pPr>
        <w:numPr>
          <w:ilvl w:val="0"/>
          <w:numId w:val="1"/>
        </w:numPr>
        <w:rPr>
          <w:rFonts w:asciiTheme="majorHAnsi" w:hAnsiTheme="majorHAnsi"/>
          <w:sz w:val="20"/>
          <w:szCs w:val="20"/>
        </w:rPr>
      </w:pPr>
      <w:r w:rsidRPr="00E36224">
        <w:rPr>
          <w:rFonts w:asciiTheme="majorHAnsi" w:hAnsiTheme="majorHAnsi"/>
          <w:sz w:val="20"/>
          <w:szCs w:val="20"/>
        </w:rPr>
        <w:t xml:space="preserve">Folgende Dinge sind noch vor der Operation zu erledigen: </w:t>
      </w:r>
    </w:p>
    <w:p w:rsidR="00597FA9" w:rsidRPr="00E36224" w:rsidRDefault="00597FA9" w:rsidP="00597FA9">
      <w:pPr>
        <w:ind w:left="360"/>
        <w:rPr>
          <w:rFonts w:asciiTheme="majorHAnsi" w:hAnsiTheme="majorHAnsi"/>
          <w:sz w:val="20"/>
          <w:szCs w:val="20"/>
        </w:rPr>
      </w:pPr>
    </w:p>
    <w:p w:rsidR="00597FA9" w:rsidRPr="00E36224" w:rsidRDefault="00597FA9" w:rsidP="00597FA9">
      <w:pPr>
        <w:numPr>
          <w:ilvl w:val="0"/>
          <w:numId w:val="3"/>
        </w:numPr>
        <w:rPr>
          <w:rFonts w:asciiTheme="majorHAnsi" w:hAnsiTheme="majorHAnsi"/>
          <w:sz w:val="20"/>
          <w:szCs w:val="20"/>
        </w:rPr>
      </w:pPr>
      <w:r w:rsidRPr="00E36224">
        <w:rPr>
          <w:rFonts w:asciiTheme="majorHAnsi" w:hAnsiTheme="majorHAnsi"/>
          <w:sz w:val="20"/>
          <w:szCs w:val="20"/>
        </w:rPr>
        <w:t>Blutentnahme beim Kinderarzt/Hausarzt oder in unserer Praxis, um festzustellen ab Ihr Kind OP-fähig ist.</w:t>
      </w:r>
    </w:p>
    <w:p w:rsidR="00597FA9" w:rsidRPr="00E36224" w:rsidRDefault="00597FA9" w:rsidP="00597FA9">
      <w:pPr>
        <w:numPr>
          <w:ilvl w:val="0"/>
          <w:numId w:val="3"/>
        </w:numPr>
        <w:rPr>
          <w:rFonts w:asciiTheme="majorHAnsi" w:hAnsiTheme="majorHAnsi"/>
          <w:sz w:val="20"/>
          <w:szCs w:val="20"/>
        </w:rPr>
      </w:pPr>
      <w:r w:rsidRPr="00E36224">
        <w:rPr>
          <w:rFonts w:asciiTheme="majorHAnsi" w:hAnsiTheme="majorHAnsi"/>
          <w:sz w:val="20"/>
          <w:szCs w:val="20"/>
        </w:rPr>
        <w:t xml:space="preserve">Am Montag vor der Operation zwischen </w:t>
      </w:r>
      <w:proofErr w:type="gramStart"/>
      <w:r w:rsidRPr="00E36224">
        <w:rPr>
          <w:rFonts w:asciiTheme="majorHAnsi" w:hAnsiTheme="majorHAnsi"/>
          <w:sz w:val="20"/>
          <w:szCs w:val="20"/>
        </w:rPr>
        <w:t>13.00  und</w:t>
      </w:r>
      <w:proofErr w:type="gramEnd"/>
      <w:r w:rsidRPr="00E36224">
        <w:rPr>
          <w:rFonts w:asciiTheme="majorHAnsi" w:hAnsiTheme="majorHAnsi"/>
          <w:sz w:val="20"/>
          <w:szCs w:val="20"/>
        </w:rPr>
        <w:t xml:space="preserve"> 14.00 Uhr findet das Narkosegespräch im Krankenhaus Eilenburg statt. Dort hin sind sämtliche Aufklärungsbögen, </w:t>
      </w:r>
      <w:proofErr w:type="gramStart"/>
      <w:r w:rsidRPr="00E36224">
        <w:rPr>
          <w:rFonts w:asciiTheme="majorHAnsi" w:hAnsiTheme="majorHAnsi"/>
          <w:sz w:val="20"/>
          <w:szCs w:val="20"/>
        </w:rPr>
        <w:t>Befunde  vom</w:t>
      </w:r>
      <w:proofErr w:type="gramEnd"/>
      <w:r w:rsidRPr="00E36224">
        <w:rPr>
          <w:rFonts w:asciiTheme="majorHAnsi" w:hAnsiTheme="majorHAnsi"/>
          <w:sz w:val="20"/>
          <w:szCs w:val="20"/>
        </w:rPr>
        <w:t xml:space="preserve"> Kinderarzt, wichtige Vorbefunde über Krankheiten Ihres Kindes und evtl. Medikamente, Blutgruppenausweis sowie aktuelle Blutbefunde vom Kinderarzt/Hausarzt mitzubringen. Im Krankenhaus Eilenburg melden sie sich bitte mit Ihrem Kind auf der HNO Station. </w:t>
      </w:r>
    </w:p>
    <w:p w:rsidR="00597FA9" w:rsidRPr="00E36224" w:rsidRDefault="00597FA9" w:rsidP="00597FA9">
      <w:pPr>
        <w:numPr>
          <w:ilvl w:val="0"/>
          <w:numId w:val="1"/>
        </w:numPr>
        <w:rPr>
          <w:rFonts w:asciiTheme="majorHAnsi" w:hAnsiTheme="majorHAnsi"/>
          <w:sz w:val="20"/>
          <w:szCs w:val="20"/>
        </w:rPr>
      </w:pPr>
      <w:r w:rsidRPr="00E36224">
        <w:rPr>
          <w:rFonts w:asciiTheme="majorHAnsi" w:hAnsiTheme="majorHAnsi"/>
          <w:sz w:val="20"/>
          <w:szCs w:val="20"/>
        </w:rPr>
        <w:t>Unser OP Tag ist stets ein Mittwoch. An diesem Tag melden sie sich bitte ebenso um 7 Uhr auf der HNO Station. Sie können die ganze Zeit, ausgenommen während der OP, ihr Kind selbst betreuen. Mitzubringen sind:</w:t>
      </w:r>
    </w:p>
    <w:p w:rsidR="00597FA9" w:rsidRPr="00E36224" w:rsidRDefault="00597FA9" w:rsidP="00597FA9">
      <w:pPr>
        <w:numPr>
          <w:ilvl w:val="0"/>
          <w:numId w:val="2"/>
        </w:numPr>
        <w:rPr>
          <w:rFonts w:asciiTheme="majorHAnsi" w:hAnsiTheme="majorHAnsi"/>
          <w:sz w:val="20"/>
          <w:szCs w:val="20"/>
        </w:rPr>
      </w:pPr>
      <w:r w:rsidRPr="00E36224">
        <w:rPr>
          <w:rFonts w:asciiTheme="majorHAnsi" w:hAnsiTheme="majorHAnsi"/>
          <w:sz w:val="20"/>
          <w:szCs w:val="20"/>
        </w:rPr>
        <w:t>Einweisungsschein (rosa Zettel)</w:t>
      </w:r>
    </w:p>
    <w:p w:rsidR="00597FA9" w:rsidRPr="00E36224" w:rsidRDefault="00597FA9" w:rsidP="00597FA9">
      <w:pPr>
        <w:numPr>
          <w:ilvl w:val="0"/>
          <w:numId w:val="2"/>
        </w:numPr>
        <w:rPr>
          <w:rFonts w:asciiTheme="majorHAnsi" w:hAnsiTheme="majorHAnsi"/>
          <w:sz w:val="20"/>
          <w:szCs w:val="20"/>
        </w:rPr>
      </w:pPr>
      <w:r w:rsidRPr="00E36224">
        <w:rPr>
          <w:rFonts w:asciiTheme="majorHAnsi" w:hAnsiTheme="majorHAnsi"/>
          <w:sz w:val="20"/>
          <w:szCs w:val="20"/>
        </w:rPr>
        <w:t>Chipkarte</w:t>
      </w:r>
    </w:p>
    <w:p w:rsidR="00597FA9" w:rsidRPr="00E36224" w:rsidRDefault="00597FA9" w:rsidP="00597FA9">
      <w:pPr>
        <w:numPr>
          <w:ilvl w:val="0"/>
          <w:numId w:val="2"/>
        </w:numPr>
        <w:rPr>
          <w:rFonts w:asciiTheme="majorHAnsi" w:hAnsiTheme="majorHAnsi"/>
          <w:sz w:val="20"/>
          <w:szCs w:val="20"/>
        </w:rPr>
      </w:pPr>
      <w:r w:rsidRPr="00E36224">
        <w:rPr>
          <w:rFonts w:asciiTheme="majorHAnsi" w:hAnsiTheme="majorHAnsi"/>
          <w:sz w:val="20"/>
          <w:szCs w:val="20"/>
        </w:rPr>
        <w:t>Bequeme Kleidung / Wechselsachen</w:t>
      </w:r>
    </w:p>
    <w:p w:rsidR="00BB7626" w:rsidRPr="00E36224" w:rsidRDefault="00597FA9" w:rsidP="00BB7626">
      <w:pPr>
        <w:numPr>
          <w:ilvl w:val="0"/>
          <w:numId w:val="2"/>
        </w:numPr>
        <w:rPr>
          <w:rFonts w:asciiTheme="majorHAnsi" w:hAnsiTheme="majorHAnsi"/>
          <w:sz w:val="20"/>
          <w:szCs w:val="20"/>
        </w:rPr>
      </w:pPr>
      <w:r w:rsidRPr="00E36224">
        <w:rPr>
          <w:rFonts w:asciiTheme="majorHAnsi" w:hAnsiTheme="majorHAnsi"/>
          <w:sz w:val="20"/>
          <w:szCs w:val="20"/>
        </w:rPr>
        <w:t>Kuscheltier o.ä. (kann mit in den OP genommen werden)</w:t>
      </w:r>
    </w:p>
    <w:p w:rsidR="00BB7626" w:rsidRPr="00E36224" w:rsidRDefault="00BB7626" w:rsidP="00BB7626">
      <w:pPr>
        <w:numPr>
          <w:ilvl w:val="0"/>
          <w:numId w:val="2"/>
        </w:numPr>
        <w:rPr>
          <w:rFonts w:asciiTheme="majorHAnsi" w:hAnsiTheme="majorHAnsi"/>
          <w:sz w:val="20"/>
          <w:szCs w:val="20"/>
        </w:rPr>
      </w:pPr>
      <w:r w:rsidRPr="00E36224">
        <w:rPr>
          <w:rFonts w:asciiTheme="majorHAnsi" w:hAnsiTheme="majorHAnsi"/>
          <w:sz w:val="20"/>
          <w:szCs w:val="20"/>
        </w:rPr>
        <w:t xml:space="preserve">Etwas </w:t>
      </w:r>
      <w:proofErr w:type="gramStart"/>
      <w:r w:rsidRPr="00E36224">
        <w:rPr>
          <w:rFonts w:asciiTheme="majorHAnsi" w:hAnsiTheme="majorHAnsi"/>
          <w:sz w:val="20"/>
          <w:szCs w:val="20"/>
        </w:rPr>
        <w:t>leichtes</w:t>
      </w:r>
      <w:proofErr w:type="gramEnd"/>
      <w:r w:rsidRPr="00E36224">
        <w:rPr>
          <w:rFonts w:asciiTheme="majorHAnsi" w:hAnsiTheme="majorHAnsi"/>
          <w:sz w:val="20"/>
          <w:szCs w:val="20"/>
        </w:rPr>
        <w:t xml:space="preserve"> zu Essen fürs Kind</w:t>
      </w:r>
    </w:p>
    <w:p w:rsidR="00597FA9" w:rsidRPr="00E36224" w:rsidRDefault="00BB7626" w:rsidP="00597FA9">
      <w:pPr>
        <w:numPr>
          <w:ilvl w:val="0"/>
          <w:numId w:val="2"/>
        </w:numPr>
        <w:rPr>
          <w:rFonts w:asciiTheme="majorHAnsi" w:hAnsiTheme="majorHAnsi"/>
          <w:sz w:val="20"/>
          <w:szCs w:val="20"/>
        </w:rPr>
      </w:pPr>
      <w:r w:rsidRPr="00E36224">
        <w:rPr>
          <w:rFonts w:asciiTheme="majorHAnsi" w:hAnsiTheme="majorHAnsi"/>
          <w:sz w:val="20"/>
          <w:szCs w:val="20"/>
        </w:rPr>
        <w:t>Essen für die Eltern</w:t>
      </w:r>
      <w:bookmarkStart w:id="0" w:name="_GoBack"/>
      <w:bookmarkEnd w:id="0"/>
    </w:p>
    <w:p w:rsidR="00BB7626" w:rsidRPr="00E36224" w:rsidRDefault="00BB7626" w:rsidP="00597FA9">
      <w:pPr>
        <w:numPr>
          <w:ilvl w:val="0"/>
          <w:numId w:val="1"/>
        </w:numPr>
        <w:rPr>
          <w:rFonts w:asciiTheme="majorHAnsi" w:hAnsiTheme="majorHAnsi"/>
          <w:sz w:val="20"/>
          <w:szCs w:val="20"/>
        </w:rPr>
      </w:pPr>
      <w:r w:rsidRPr="00E36224">
        <w:rPr>
          <w:rFonts w:asciiTheme="majorHAnsi" w:hAnsiTheme="majorHAnsi"/>
          <w:sz w:val="20"/>
          <w:szCs w:val="20"/>
        </w:rPr>
        <w:t xml:space="preserve">Am OP-Tag muss ihr Kind nüchtern sein. Das heißt es darf ab 24 Uhr vorher weder getrunken noch gegessen haben. </w:t>
      </w:r>
    </w:p>
    <w:p w:rsidR="00597FA9" w:rsidRPr="00E36224" w:rsidRDefault="00597FA9" w:rsidP="00597FA9">
      <w:pPr>
        <w:numPr>
          <w:ilvl w:val="0"/>
          <w:numId w:val="1"/>
        </w:numPr>
        <w:rPr>
          <w:rFonts w:asciiTheme="majorHAnsi" w:hAnsiTheme="majorHAnsi"/>
          <w:sz w:val="20"/>
          <w:szCs w:val="20"/>
        </w:rPr>
      </w:pPr>
      <w:r w:rsidRPr="00E36224">
        <w:rPr>
          <w:rFonts w:asciiTheme="majorHAnsi" w:hAnsiTheme="majorHAnsi"/>
          <w:sz w:val="20"/>
          <w:szCs w:val="20"/>
        </w:rPr>
        <w:t xml:space="preserve">Nach der Operation bleibt Ihr Kind noch einige Stunden in Beobachtung. Vor der Entlassung erfolgt noch die abschließende Visite durch den Arzt. </w:t>
      </w:r>
    </w:p>
    <w:p w:rsidR="00BB7626" w:rsidRPr="00E36224" w:rsidRDefault="00597FA9" w:rsidP="00BB7626">
      <w:pPr>
        <w:numPr>
          <w:ilvl w:val="0"/>
          <w:numId w:val="1"/>
        </w:numPr>
        <w:rPr>
          <w:rFonts w:asciiTheme="majorHAnsi" w:hAnsiTheme="majorHAnsi"/>
          <w:sz w:val="20"/>
          <w:szCs w:val="20"/>
        </w:rPr>
      </w:pPr>
      <w:r w:rsidRPr="00E36224">
        <w:rPr>
          <w:rFonts w:asciiTheme="majorHAnsi" w:hAnsiTheme="majorHAnsi"/>
          <w:sz w:val="20"/>
          <w:szCs w:val="20"/>
        </w:rPr>
        <w:t xml:space="preserve">Zuhause ist darauf zu achten, dass Ihr Kind durchgehend beobachtet wird (incl. nachts). Dabei das Kind bitte auf der Seite oder dem Bauch schlafen lassen um evtl. Blutungen rechtzeitig zu bemerken. </w:t>
      </w:r>
    </w:p>
    <w:p w:rsidR="00597FA9" w:rsidRPr="00E36224" w:rsidRDefault="00597FA9" w:rsidP="00597FA9">
      <w:pPr>
        <w:numPr>
          <w:ilvl w:val="0"/>
          <w:numId w:val="1"/>
        </w:numPr>
        <w:rPr>
          <w:rFonts w:asciiTheme="majorHAnsi" w:hAnsiTheme="majorHAnsi"/>
          <w:sz w:val="20"/>
          <w:szCs w:val="20"/>
        </w:rPr>
      </w:pPr>
      <w:r w:rsidRPr="00E36224">
        <w:rPr>
          <w:rFonts w:asciiTheme="majorHAnsi" w:hAnsiTheme="majorHAnsi"/>
          <w:sz w:val="20"/>
          <w:szCs w:val="20"/>
        </w:rPr>
        <w:t>Bitte halten Sie Ihr Kind nach der Operation vorerst zur Ruhe an. Ein heißes Vollbad bitte erst nach ca. 4 Tagen, lauwarmes Duschen ist gestattet.</w:t>
      </w:r>
    </w:p>
    <w:p w:rsidR="007F18E2" w:rsidRPr="00E36224" w:rsidRDefault="007F18E2" w:rsidP="007F18E2">
      <w:pPr>
        <w:rPr>
          <w:rFonts w:asciiTheme="majorHAnsi" w:hAnsiTheme="majorHAnsi"/>
          <w:sz w:val="20"/>
          <w:szCs w:val="20"/>
        </w:rPr>
      </w:pPr>
    </w:p>
    <w:p w:rsidR="007F18E2" w:rsidRPr="00E36224" w:rsidRDefault="007F18E2" w:rsidP="007F18E2">
      <w:pPr>
        <w:rPr>
          <w:rFonts w:asciiTheme="majorHAnsi" w:hAnsiTheme="majorHAnsi"/>
          <w:sz w:val="20"/>
          <w:szCs w:val="20"/>
        </w:rPr>
      </w:pPr>
    </w:p>
    <w:p w:rsidR="007F18E2" w:rsidRPr="00E36224" w:rsidRDefault="007F18E2" w:rsidP="007F18E2">
      <w:pPr>
        <w:rPr>
          <w:rFonts w:asciiTheme="majorHAnsi" w:hAnsiTheme="majorHAnsi"/>
          <w:sz w:val="20"/>
          <w:szCs w:val="20"/>
        </w:rPr>
      </w:pPr>
    </w:p>
    <w:p w:rsidR="00597FA9" w:rsidRPr="00E36224" w:rsidRDefault="00597FA9" w:rsidP="00597FA9">
      <w:pPr>
        <w:numPr>
          <w:ilvl w:val="0"/>
          <w:numId w:val="1"/>
        </w:numPr>
        <w:rPr>
          <w:rFonts w:asciiTheme="majorHAnsi" w:hAnsiTheme="majorHAnsi"/>
          <w:sz w:val="20"/>
          <w:szCs w:val="20"/>
        </w:rPr>
      </w:pPr>
      <w:r w:rsidRPr="00E36224">
        <w:rPr>
          <w:rFonts w:asciiTheme="majorHAnsi" w:hAnsiTheme="majorHAnsi"/>
          <w:sz w:val="20"/>
          <w:szCs w:val="20"/>
        </w:rPr>
        <w:t xml:space="preserve">Bezüglich des Essens ist in den ersten Tagen leichte Kost zu bevorzugen (nichts </w:t>
      </w:r>
      <w:proofErr w:type="gramStart"/>
      <w:r w:rsidRPr="00E36224">
        <w:rPr>
          <w:rFonts w:asciiTheme="majorHAnsi" w:hAnsiTheme="majorHAnsi"/>
          <w:sz w:val="20"/>
          <w:szCs w:val="20"/>
        </w:rPr>
        <w:t>heißes</w:t>
      </w:r>
      <w:proofErr w:type="gramEnd"/>
      <w:r w:rsidRPr="00E36224">
        <w:rPr>
          <w:rFonts w:asciiTheme="majorHAnsi" w:hAnsiTheme="majorHAnsi"/>
          <w:sz w:val="20"/>
          <w:szCs w:val="20"/>
        </w:rPr>
        <w:t>, scharfes, grobkantiges oder mit viel Fruchtsäure (z.B. Südfrüchte) versehenes).</w:t>
      </w:r>
    </w:p>
    <w:p w:rsidR="007F18E2" w:rsidRPr="00E36224" w:rsidRDefault="007F18E2" w:rsidP="00597FA9">
      <w:pPr>
        <w:numPr>
          <w:ilvl w:val="0"/>
          <w:numId w:val="1"/>
        </w:numPr>
        <w:rPr>
          <w:rFonts w:asciiTheme="majorHAnsi" w:hAnsiTheme="majorHAnsi"/>
          <w:sz w:val="20"/>
          <w:szCs w:val="20"/>
        </w:rPr>
      </w:pPr>
      <w:r w:rsidRPr="00E36224">
        <w:rPr>
          <w:rFonts w:asciiTheme="majorHAnsi" w:hAnsiTheme="majorHAnsi"/>
          <w:sz w:val="20"/>
          <w:szCs w:val="20"/>
        </w:rPr>
        <w:t xml:space="preserve">Da ihr Kind </w:t>
      </w:r>
      <w:proofErr w:type="gramStart"/>
      <w:r w:rsidRPr="00E36224">
        <w:rPr>
          <w:rFonts w:asciiTheme="majorHAnsi" w:hAnsiTheme="majorHAnsi"/>
          <w:sz w:val="20"/>
          <w:szCs w:val="20"/>
        </w:rPr>
        <w:t>nach der Operationen</w:t>
      </w:r>
      <w:proofErr w:type="gramEnd"/>
      <w:r w:rsidRPr="00E36224">
        <w:rPr>
          <w:rFonts w:asciiTheme="majorHAnsi" w:hAnsiTheme="majorHAnsi"/>
          <w:sz w:val="20"/>
          <w:szCs w:val="20"/>
        </w:rPr>
        <w:t xml:space="preserve"> unter Umständen Schmerzen hat, sollte ein geeignetes Schmerzmittel Zuhause vorhanden sein. </w:t>
      </w:r>
    </w:p>
    <w:p w:rsidR="00597FA9" w:rsidRPr="00E36224" w:rsidRDefault="00597FA9" w:rsidP="00597FA9">
      <w:pPr>
        <w:numPr>
          <w:ilvl w:val="0"/>
          <w:numId w:val="1"/>
        </w:numPr>
        <w:rPr>
          <w:rFonts w:asciiTheme="majorHAnsi" w:hAnsiTheme="majorHAnsi"/>
          <w:sz w:val="20"/>
          <w:szCs w:val="20"/>
        </w:rPr>
      </w:pPr>
      <w:r w:rsidRPr="00E36224">
        <w:rPr>
          <w:rFonts w:asciiTheme="majorHAnsi" w:hAnsiTheme="majorHAnsi"/>
          <w:sz w:val="20"/>
          <w:szCs w:val="20"/>
        </w:rPr>
        <w:t xml:space="preserve">Sollten bei Ihrem Kind Paukenröhren eingelegt worden sein, bitten wir sie die Ohren beim Baden mit dem ausgehändigten </w:t>
      </w:r>
      <w:proofErr w:type="spellStart"/>
      <w:r w:rsidRPr="00E36224">
        <w:rPr>
          <w:rFonts w:asciiTheme="majorHAnsi" w:hAnsiTheme="majorHAnsi"/>
          <w:sz w:val="20"/>
          <w:szCs w:val="20"/>
        </w:rPr>
        <w:t>Gehörgangsschutz</w:t>
      </w:r>
      <w:proofErr w:type="spellEnd"/>
      <w:r w:rsidRPr="00E36224">
        <w:rPr>
          <w:rFonts w:asciiTheme="majorHAnsi" w:hAnsiTheme="majorHAnsi"/>
          <w:sz w:val="20"/>
          <w:szCs w:val="20"/>
        </w:rPr>
        <w:t xml:space="preserve"> zu schützen. Bei Trommelfellschnitten reicht zum Schutz etwas in Salbe getränkte Watte bis zur nächsten Ohrkontrolle in der Praxis. </w:t>
      </w:r>
    </w:p>
    <w:p w:rsidR="00597FA9" w:rsidRPr="00E36224" w:rsidRDefault="00597FA9" w:rsidP="00597FA9">
      <w:pPr>
        <w:numPr>
          <w:ilvl w:val="0"/>
          <w:numId w:val="1"/>
        </w:numPr>
        <w:rPr>
          <w:rFonts w:asciiTheme="majorHAnsi" w:hAnsiTheme="majorHAnsi"/>
          <w:sz w:val="20"/>
          <w:szCs w:val="20"/>
        </w:rPr>
      </w:pPr>
      <w:r w:rsidRPr="00E36224">
        <w:rPr>
          <w:rFonts w:asciiTheme="majorHAnsi" w:hAnsiTheme="majorHAnsi"/>
          <w:sz w:val="20"/>
          <w:szCs w:val="20"/>
        </w:rPr>
        <w:t xml:space="preserve">Zur Nachkontrolle bitten wir Sie um Vorstellung in der Praxis am Donnerstag oder Freitag der </w:t>
      </w:r>
      <w:proofErr w:type="gramStart"/>
      <w:r w:rsidRPr="00E36224">
        <w:rPr>
          <w:rFonts w:asciiTheme="majorHAnsi" w:hAnsiTheme="majorHAnsi"/>
          <w:sz w:val="20"/>
          <w:szCs w:val="20"/>
        </w:rPr>
        <w:t>darauf folgenden</w:t>
      </w:r>
      <w:proofErr w:type="gramEnd"/>
      <w:r w:rsidRPr="00E36224">
        <w:rPr>
          <w:rFonts w:asciiTheme="majorHAnsi" w:hAnsiTheme="majorHAnsi"/>
          <w:sz w:val="20"/>
          <w:szCs w:val="20"/>
        </w:rPr>
        <w:t xml:space="preserve"> Woche. Dazu vereinbaren Sie bitte telefonisch einen Termin. </w:t>
      </w:r>
    </w:p>
    <w:p w:rsidR="00597FA9" w:rsidRPr="00E36224" w:rsidRDefault="00597FA9" w:rsidP="00597FA9">
      <w:pPr>
        <w:numPr>
          <w:ilvl w:val="0"/>
          <w:numId w:val="1"/>
        </w:numPr>
        <w:rPr>
          <w:rFonts w:asciiTheme="majorHAnsi" w:hAnsiTheme="majorHAnsi"/>
          <w:sz w:val="20"/>
          <w:szCs w:val="20"/>
        </w:rPr>
      </w:pPr>
      <w:r w:rsidRPr="00E36224">
        <w:rPr>
          <w:rFonts w:asciiTheme="majorHAnsi" w:hAnsiTheme="majorHAnsi"/>
          <w:sz w:val="20"/>
          <w:szCs w:val="20"/>
        </w:rPr>
        <w:t>Sollten sie noch Fragen haben, zögern Sie nicht uns anzurufen!</w:t>
      </w:r>
    </w:p>
    <w:p w:rsidR="00597FA9" w:rsidRPr="00E36224" w:rsidRDefault="00597FA9" w:rsidP="00597FA9">
      <w:pPr>
        <w:rPr>
          <w:rFonts w:asciiTheme="majorHAnsi" w:hAnsiTheme="majorHAnsi"/>
          <w:sz w:val="20"/>
          <w:szCs w:val="20"/>
        </w:rPr>
      </w:pPr>
    </w:p>
    <w:p w:rsidR="00597FA9" w:rsidRPr="00E36224" w:rsidRDefault="00597FA9" w:rsidP="00597FA9">
      <w:pPr>
        <w:rPr>
          <w:rFonts w:asciiTheme="majorHAnsi" w:hAnsiTheme="majorHAnsi"/>
          <w:sz w:val="20"/>
          <w:szCs w:val="20"/>
        </w:rPr>
      </w:pPr>
      <w:r w:rsidRPr="00E36224">
        <w:rPr>
          <w:rFonts w:asciiTheme="majorHAnsi" w:hAnsiTheme="majorHAnsi"/>
          <w:sz w:val="20"/>
          <w:szCs w:val="20"/>
        </w:rPr>
        <w:t xml:space="preserve">Bei Komplikationen oder dringenden Fragen außerhalb der Sprechzeiten 24 Stunden übers </w:t>
      </w:r>
    </w:p>
    <w:p w:rsidR="00597FA9" w:rsidRPr="00E36224" w:rsidRDefault="00597FA9" w:rsidP="00597FA9">
      <w:pPr>
        <w:rPr>
          <w:rFonts w:asciiTheme="majorHAnsi" w:hAnsiTheme="majorHAnsi"/>
          <w:sz w:val="20"/>
          <w:szCs w:val="20"/>
        </w:rPr>
      </w:pPr>
      <w:r w:rsidRPr="00E36224">
        <w:rPr>
          <w:rFonts w:asciiTheme="majorHAnsi" w:hAnsiTheme="majorHAnsi"/>
          <w:sz w:val="20"/>
          <w:szCs w:val="20"/>
        </w:rPr>
        <w:t>Krankenhaus Eilenburg:    03423/ 667- 440 ansonsten</w:t>
      </w:r>
    </w:p>
    <w:p w:rsidR="00597FA9" w:rsidRPr="00E36224" w:rsidRDefault="00597FA9" w:rsidP="00597FA9">
      <w:pPr>
        <w:rPr>
          <w:rFonts w:asciiTheme="majorHAnsi" w:hAnsiTheme="majorHAnsi"/>
          <w:sz w:val="20"/>
          <w:szCs w:val="20"/>
        </w:rPr>
      </w:pPr>
      <w:r w:rsidRPr="00E36224">
        <w:rPr>
          <w:rFonts w:asciiTheme="majorHAnsi" w:hAnsiTheme="majorHAnsi"/>
          <w:sz w:val="20"/>
          <w:szCs w:val="20"/>
        </w:rPr>
        <w:t>Praxis: 03423/ 604726</w:t>
      </w:r>
    </w:p>
    <w:p w:rsidR="00597FA9" w:rsidRPr="00E36224" w:rsidRDefault="00597FA9" w:rsidP="00597FA9">
      <w:pPr>
        <w:rPr>
          <w:rFonts w:asciiTheme="majorHAnsi" w:hAnsiTheme="majorHAnsi"/>
          <w:sz w:val="20"/>
          <w:szCs w:val="20"/>
        </w:rPr>
      </w:pPr>
    </w:p>
    <w:p w:rsidR="00597FA9" w:rsidRPr="00E36224" w:rsidRDefault="00597FA9" w:rsidP="00597FA9">
      <w:pPr>
        <w:rPr>
          <w:rFonts w:asciiTheme="majorHAnsi" w:hAnsiTheme="majorHAnsi"/>
          <w:sz w:val="20"/>
          <w:szCs w:val="20"/>
        </w:rPr>
      </w:pPr>
      <w:r w:rsidRPr="00E36224">
        <w:rPr>
          <w:rFonts w:asciiTheme="majorHAnsi" w:hAnsiTheme="majorHAnsi"/>
          <w:sz w:val="20"/>
          <w:szCs w:val="20"/>
        </w:rPr>
        <w:t>Vielen Dank für Ihre Mitarbeit</w:t>
      </w:r>
    </w:p>
    <w:p w:rsidR="00597FA9" w:rsidRPr="00E36224" w:rsidRDefault="00597FA9" w:rsidP="00597FA9">
      <w:pPr>
        <w:rPr>
          <w:rFonts w:asciiTheme="majorHAnsi" w:hAnsiTheme="majorHAnsi"/>
          <w:sz w:val="20"/>
          <w:szCs w:val="20"/>
        </w:rPr>
      </w:pPr>
    </w:p>
    <w:p w:rsidR="00597FA9" w:rsidRPr="00E36224" w:rsidRDefault="00597FA9" w:rsidP="00597FA9">
      <w:pPr>
        <w:rPr>
          <w:rFonts w:asciiTheme="majorHAnsi" w:hAnsiTheme="majorHAnsi"/>
          <w:sz w:val="20"/>
          <w:szCs w:val="20"/>
        </w:rPr>
      </w:pPr>
      <w:r w:rsidRPr="00E36224">
        <w:rPr>
          <w:rFonts w:asciiTheme="majorHAnsi" w:hAnsiTheme="majorHAnsi"/>
          <w:sz w:val="20"/>
          <w:szCs w:val="20"/>
        </w:rPr>
        <w:t>Ihr HNO Team Dr. A. Schwerdtner</w:t>
      </w:r>
    </w:p>
    <w:p w:rsidR="007F18E2" w:rsidRPr="00E36224" w:rsidRDefault="007F18E2" w:rsidP="00597FA9">
      <w:pPr>
        <w:rPr>
          <w:rFonts w:asciiTheme="majorHAnsi" w:hAnsiTheme="majorHAnsi"/>
          <w:sz w:val="20"/>
          <w:szCs w:val="20"/>
        </w:rPr>
      </w:pPr>
    </w:p>
    <w:p w:rsidR="007F18E2" w:rsidRPr="00E36224" w:rsidRDefault="007F18E2" w:rsidP="00597FA9">
      <w:pPr>
        <w:rPr>
          <w:rFonts w:asciiTheme="majorHAnsi" w:hAnsiTheme="majorHAnsi"/>
          <w:sz w:val="20"/>
          <w:szCs w:val="20"/>
        </w:rPr>
      </w:pPr>
    </w:p>
    <w:p w:rsidR="00597FA9" w:rsidRPr="00E36224" w:rsidRDefault="007F18E2">
      <w:pPr>
        <w:rPr>
          <w:rFonts w:asciiTheme="majorHAnsi" w:hAnsiTheme="majorHAnsi"/>
          <w:sz w:val="20"/>
          <w:szCs w:val="20"/>
        </w:rPr>
      </w:pPr>
      <w:r w:rsidRPr="00E36224">
        <w:rPr>
          <w:rFonts w:asciiTheme="majorHAnsi" w:hAnsiTheme="majorHAnsi"/>
          <w:sz w:val="20"/>
          <w:szCs w:val="20"/>
        </w:rPr>
        <w:t xml:space="preserve"> </w:t>
      </w:r>
      <w:r w:rsidRPr="00E36224">
        <w:rPr>
          <w:rFonts w:asciiTheme="majorHAnsi" w:hAnsiTheme="majorHAnsi"/>
          <w:noProof/>
          <w:sz w:val="20"/>
          <w:szCs w:val="20"/>
        </w:rPr>
        <w:drawing>
          <wp:inline distT="0" distB="0" distL="0" distR="0">
            <wp:extent cx="1782696" cy="118380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11023-13951_unbenannt__DSC097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6086" cy="1192697"/>
                    </a:xfrm>
                    <a:prstGeom prst="rect">
                      <a:avLst/>
                    </a:prstGeom>
                  </pic:spPr>
                </pic:pic>
              </a:graphicData>
            </a:graphic>
          </wp:inline>
        </w:drawing>
      </w:r>
      <w:r w:rsidRPr="00E36224">
        <w:rPr>
          <w:rFonts w:asciiTheme="majorHAnsi" w:hAnsiTheme="majorHAnsi"/>
          <w:sz w:val="20"/>
          <w:szCs w:val="20"/>
        </w:rPr>
        <w:t xml:space="preserve">  </w:t>
      </w:r>
      <w:r w:rsidRPr="00E36224">
        <w:rPr>
          <w:rFonts w:asciiTheme="majorHAnsi" w:hAnsiTheme="majorHAnsi"/>
          <w:noProof/>
          <w:sz w:val="20"/>
          <w:szCs w:val="20"/>
        </w:rPr>
        <w:drawing>
          <wp:inline distT="0" distB="0" distL="0" distR="0">
            <wp:extent cx="1769826" cy="1175257"/>
            <wp:effectExtent l="0" t="0" r="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11023-13890_unbenannt__DSC090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3177" cy="1204044"/>
                    </a:xfrm>
                    <a:prstGeom prst="rect">
                      <a:avLst/>
                    </a:prstGeom>
                  </pic:spPr>
                </pic:pic>
              </a:graphicData>
            </a:graphic>
          </wp:inline>
        </w:drawing>
      </w:r>
    </w:p>
    <w:p w:rsidR="00420AC4" w:rsidRPr="00E36224" w:rsidRDefault="00420AC4">
      <w:pPr>
        <w:rPr>
          <w:rFonts w:asciiTheme="majorHAnsi" w:hAnsiTheme="majorHAnsi"/>
          <w:sz w:val="20"/>
          <w:szCs w:val="20"/>
        </w:rPr>
      </w:pPr>
    </w:p>
    <w:p w:rsidR="00420AC4" w:rsidRPr="00E36224" w:rsidRDefault="00420AC4">
      <w:pPr>
        <w:rPr>
          <w:rFonts w:asciiTheme="majorHAnsi" w:hAnsiTheme="majorHAnsi"/>
          <w:sz w:val="20"/>
          <w:szCs w:val="20"/>
        </w:rPr>
      </w:pPr>
    </w:p>
    <w:p w:rsidR="00420AC4" w:rsidRPr="00E36224" w:rsidRDefault="00420AC4">
      <w:pPr>
        <w:rPr>
          <w:rFonts w:asciiTheme="majorHAnsi" w:hAnsiTheme="majorHAnsi"/>
          <w:sz w:val="20"/>
          <w:szCs w:val="20"/>
        </w:rPr>
      </w:pPr>
    </w:p>
    <w:p w:rsidR="00420AC4" w:rsidRPr="00E36224" w:rsidRDefault="00420AC4">
      <w:pPr>
        <w:rPr>
          <w:rFonts w:asciiTheme="majorHAnsi" w:hAnsiTheme="majorHAnsi"/>
          <w:sz w:val="20"/>
          <w:szCs w:val="20"/>
        </w:rPr>
      </w:pPr>
    </w:p>
    <w:p w:rsidR="00420AC4" w:rsidRPr="00E36224" w:rsidRDefault="00420AC4">
      <w:pPr>
        <w:rPr>
          <w:rFonts w:asciiTheme="majorHAnsi" w:hAnsiTheme="majorHAnsi"/>
          <w:sz w:val="20"/>
          <w:szCs w:val="20"/>
        </w:rPr>
      </w:pPr>
    </w:p>
    <w:p w:rsidR="00420AC4" w:rsidRPr="00E36224" w:rsidRDefault="00420AC4">
      <w:pPr>
        <w:rPr>
          <w:rFonts w:asciiTheme="majorHAnsi" w:hAnsiTheme="majorHAnsi"/>
          <w:sz w:val="20"/>
          <w:szCs w:val="20"/>
        </w:rPr>
      </w:pPr>
    </w:p>
    <w:p w:rsidR="00420AC4" w:rsidRPr="00E36224" w:rsidRDefault="00403244" w:rsidP="00420AC4">
      <w:pPr>
        <w:pStyle w:val="StandardWeb"/>
        <w:rPr>
          <w:rFonts w:asciiTheme="majorHAnsi" w:hAnsiTheme="majorHAnsi"/>
          <w:b/>
          <w:sz w:val="16"/>
          <w:szCs w:val="16"/>
        </w:rPr>
      </w:pPr>
      <w:r w:rsidRPr="00E36224">
        <w:rPr>
          <w:rFonts w:asciiTheme="majorHAnsi" w:hAnsiTheme="majorHAnsi"/>
          <w:b/>
          <w:sz w:val="16"/>
          <w:szCs w:val="16"/>
        </w:rPr>
        <w:t xml:space="preserve">Einverständniserklärung </w:t>
      </w:r>
    </w:p>
    <w:p w:rsidR="00420AC4" w:rsidRPr="00E36224" w:rsidRDefault="00420AC4" w:rsidP="00420AC4">
      <w:pPr>
        <w:pStyle w:val="StandardWeb"/>
        <w:rPr>
          <w:rFonts w:asciiTheme="majorHAnsi" w:hAnsiTheme="majorHAnsi"/>
          <w:sz w:val="16"/>
          <w:szCs w:val="16"/>
        </w:rPr>
      </w:pPr>
      <w:r w:rsidRPr="00E36224">
        <w:rPr>
          <w:rFonts w:asciiTheme="majorHAnsi" w:hAnsiTheme="majorHAnsi"/>
          <w:sz w:val="16"/>
          <w:szCs w:val="16"/>
        </w:rPr>
        <w:t>Sie haben sich zu einer Operation Ihres Kindes in unserer HNO-</w:t>
      </w:r>
      <w:r w:rsidR="00403244" w:rsidRPr="00E36224">
        <w:rPr>
          <w:rFonts w:asciiTheme="majorHAnsi" w:hAnsiTheme="majorHAnsi"/>
          <w:sz w:val="16"/>
          <w:szCs w:val="16"/>
        </w:rPr>
        <w:t>Belegabteilung</w:t>
      </w:r>
      <w:r w:rsidRPr="00E36224">
        <w:rPr>
          <w:rFonts w:asciiTheme="majorHAnsi" w:hAnsiTheme="majorHAnsi"/>
          <w:sz w:val="16"/>
          <w:szCs w:val="16"/>
        </w:rPr>
        <w:t xml:space="preserve"> entschlossen. </w:t>
      </w:r>
      <w:proofErr w:type="spellStart"/>
      <w:r w:rsidRPr="00E36224">
        <w:rPr>
          <w:rFonts w:asciiTheme="majorHAnsi" w:hAnsiTheme="majorHAnsi"/>
          <w:sz w:val="16"/>
          <w:szCs w:val="16"/>
        </w:rPr>
        <w:t>Verständlicherweise</w:t>
      </w:r>
      <w:proofErr w:type="spellEnd"/>
      <w:r w:rsidRPr="00E36224">
        <w:rPr>
          <w:rFonts w:asciiTheme="majorHAnsi" w:hAnsiTheme="majorHAnsi"/>
          <w:sz w:val="16"/>
          <w:szCs w:val="16"/>
        </w:rPr>
        <w:t xml:space="preserve"> </w:t>
      </w:r>
      <w:proofErr w:type="spellStart"/>
      <w:r w:rsidRPr="00E36224">
        <w:rPr>
          <w:rFonts w:asciiTheme="majorHAnsi" w:hAnsiTheme="majorHAnsi"/>
          <w:sz w:val="16"/>
          <w:szCs w:val="16"/>
        </w:rPr>
        <w:t>können</w:t>
      </w:r>
      <w:proofErr w:type="spellEnd"/>
      <w:r w:rsidRPr="00E36224">
        <w:rPr>
          <w:rFonts w:asciiTheme="majorHAnsi" w:hAnsiTheme="majorHAnsi"/>
          <w:sz w:val="16"/>
          <w:szCs w:val="16"/>
        </w:rPr>
        <w:t xml:space="preserve"> nicht immer beide Elternteile zur Aufnahmeuntersuchung erscheinen. Um den Eingriff </w:t>
      </w:r>
      <w:proofErr w:type="spellStart"/>
      <w:r w:rsidRPr="00E36224">
        <w:rPr>
          <w:rFonts w:asciiTheme="majorHAnsi" w:hAnsiTheme="majorHAnsi"/>
          <w:sz w:val="16"/>
          <w:szCs w:val="16"/>
        </w:rPr>
        <w:t>durchführen</w:t>
      </w:r>
      <w:proofErr w:type="spellEnd"/>
      <w:r w:rsidRPr="00E36224">
        <w:rPr>
          <w:rFonts w:asciiTheme="majorHAnsi" w:hAnsiTheme="majorHAnsi"/>
          <w:sz w:val="16"/>
          <w:szCs w:val="16"/>
        </w:rPr>
        <w:t xml:space="preserve"> zu </w:t>
      </w:r>
      <w:proofErr w:type="spellStart"/>
      <w:r w:rsidRPr="00E36224">
        <w:rPr>
          <w:rFonts w:asciiTheme="majorHAnsi" w:hAnsiTheme="majorHAnsi"/>
          <w:sz w:val="16"/>
          <w:szCs w:val="16"/>
        </w:rPr>
        <w:t>können</w:t>
      </w:r>
      <w:proofErr w:type="spellEnd"/>
      <w:r w:rsidRPr="00E36224">
        <w:rPr>
          <w:rFonts w:asciiTheme="majorHAnsi" w:hAnsiTheme="majorHAnsi"/>
          <w:sz w:val="16"/>
          <w:szCs w:val="16"/>
        </w:rPr>
        <w:t xml:space="preserve">, </w:t>
      </w:r>
      <w:proofErr w:type="spellStart"/>
      <w:r w:rsidRPr="00E36224">
        <w:rPr>
          <w:rFonts w:asciiTheme="majorHAnsi" w:hAnsiTheme="majorHAnsi"/>
          <w:sz w:val="16"/>
          <w:szCs w:val="16"/>
        </w:rPr>
        <w:t>benötigen</w:t>
      </w:r>
      <w:proofErr w:type="spellEnd"/>
      <w:r w:rsidRPr="00E36224">
        <w:rPr>
          <w:rFonts w:asciiTheme="majorHAnsi" w:hAnsiTheme="majorHAnsi"/>
          <w:sz w:val="16"/>
          <w:szCs w:val="16"/>
        </w:rPr>
        <w:t xml:space="preserve"> wir auch eine </w:t>
      </w:r>
      <w:proofErr w:type="spellStart"/>
      <w:r w:rsidRPr="00E36224">
        <w:rPr>
          <w:rFonts w:asciiTheme="majorHAnsi" w:hAnsiTheme="majorHAnsi"/>
          <w:sz w:val="16"/>
          <w:szCs w:val="16"/>
        </w:rPr>
        <w:t>Ermächtigung</w:t>
      </w:r>
      <w:proofErr w:type="spellEnd"/>
      <w:r w:rsidRPr="00E36224">
        <w:rPr>
          <w:rFonts w:asciiTheme="majorHAnsi" w:hAnsiTheme="majorHAnsi"/>
          <w:sz w:val="16"/>
          <w:szCs w:val="16"/>
        </w:rPr>
        <w:t xml:space="preserve"> zur Abgabe der Einwilligung in die Operation des jeweils nichtanwesenden Elternteils. </w:t>
      </w:r>
    </w:p>
    <w:p w:rsidR="00420AC4" w:rsidRPr="00E36224" w:rsidRDefault="00420AC4" w:rsidP="00420AC4">
      <w:pPr>
        <w:pStyle w:val="StandardWeb"/>
        <w:rPr>
          <w:rFonts w:asciiTheme="majorHAnsi" w:hAnsiTheme="majorHAnsi"/>
          <w:sz w:val="13"/>
          <w:szCs w:val="13"/>
        </w:rPr>
      </w:pPr>
      <w:r w:rsidRPr="00E36224">
        <w:rPr>
          <w:rFonts w:asciiTheme="majorHAnsi" w:hAnsiTheme="majorHAnsi"/>
          <w:sz w:val="13"/>
          <w:szCs w:val="13"/>
        </w:rPr>
        <w:t>_____________________________________________</w:t>
      </w:r>
    </w:p>
    <w:p w:rsidR="00420AC4" w:rsidRPr="00E36224" w:rsidRDefault="00420AC4" w:rsidP="00420AC4">
      <w:pPr>
        <w:pStyle w:val="StandardWeb"/>
        <w:rPr>
          <w:rFonts w:asciiTheme="majorHAnsi" w:hAnsiTheme="majorHAnsi"/>
          <w:sz w:val="13"/>
          <w:szCs w:val="13"/>
        </w:rPr>
      </w:pPr>
      <w:r w:rsidRPr="00E36224">
        <w:rPr>
          <w:rFonts w:asciiTheme="majorHAnsi" w:hAnsiTheme="majorHAnsi"/>
          <w:sz w:val="13"/>
          <w:szCs w:val="13"/>
        </w:rPr>
        <w:t xml:space="preserve">Name und Vorname des am Aufnahmetag anwesenden Erziehungsberechtigten </w:t>
      </w:r>
    </w:p>
    <w:p w:rsidR="00403244" w:rsidRPr="00E36224" w:rsidRDefault="00420AC4" w:rsidP="00420AC4">
      <w:pPr>
        <w:pStyle w:val="StandardWeb"/>
        <w:rPr>
          <w:rFonts w:asciiTheme="majorHAnsi" w:hAnsiTheme="majorHAnsi"/>
          <w:sz w:val="13"/>
          <w:szCs w:val="13"/>
        </w:rPr>
      </w:pPr>
      <w:r w:rsidRPr="00E36224">
        <w:rPr>
          <w:rFonts w:asciiTheme="majorHAnsi" w:hAnsiTheme="majorHAnsi"/>
          <w:sz w:val="13"/>
          <w:szCs w:val="13"/>
        </w:rPr>
        <w:t>______________________________________________</w:t>
      </w:r>
    </w:p>
    <w:p w:rsidR="00420AC4" w:rsidRPr="00E36224" w:rsidRDefault="00420AC4" w:rsidP="00420AC4">
      <w:pPr>
        <w:pStyle w:val="StandardWeb"/>
        <w:rPr>
          <w:rFonts w:asciiTheme="majorHAnsi" w:hAnsiTheme="majorHAnsi"/>
          <w:sz w:val="13"/>
          <w:szCs w:val="13"/>
        </w:rPr>
      </w:pPr>
      <w:r w:rsidRPr="00E36224">
        <w:rPr>
          <w:rFonts w:asciiTheme="majorHAnsi" w:hAnsiTheme="majorHAnsi"/>
          <w:sz w:val="13"/>
          <w:szCs w:val="13"/>
        </w:rPr>
        <w:t xml:space="preserve">Name und Vorname des am Aufnahmetag nichtanwesenden Erziehungsberechtigten </w:t>
      </w:r>
    </w:p>
    <w:p w:rsidR="00403244" w:rsidRPr="00E36224" w:rsidRDefault="00420AC4" w:rsidP="00420AC4">
      <w:pPr>
        <w:pStyle w:val="StandardWeb"/>
        <w:rPr>
          <w:rFonts w:asciiTheme="majorHAnsi" w:hAnsiTheme="majorHAnsi"/>
          <w:sz w:val="13"/>
          <w:szCs w:val="13"/>
        </w:rPr>
      </w:pPr>
      <w:r w:rsidRPr="00E36224">
        <w:rPr>
          <w:rFonts w:asciiTheme="majorHAnsi" w:hAnsiTheme="majorHAnsi"/>
          <w:sz w:val="13"/>
          <w:szCs w:val="13"/>
        </w:rPr>
        <w:t>___________________________________</w:t>
      </w:r>
      <w:r w:rsidR="00403244" w:rsidRPr="00E36224">
        <w:rPr>
          <w:rFonts w:asciiTheme="majorHAnsi" w:hAnsiTheme="majorHAnsi"/>
          <w:sz w:val="13"/>
          <w:szCs w:val="13"/>
        </w:rPr>
        <w:t>___________</w:t>
      </w:r>
      <w:r w:rsidRPr="00E36224">
        <w:rPr>
          <w:rFonts w:asciiTheme="majorHAnsi" w:hAnsiTheme="majorHAnsi"/>
          <w:sz w:val="13"/>
          <w:szCs w:val="13"/>
        </w:rPr>
        <w:t xml:space="preserve"> </w:t>
      </w:r>
    </w:p>
    <w:p w:rsidR="00420AC4" w:rsidRPr="00E36224" w:rsidRDefault="00420AC4" w:rsidP="00420AC4">
      <w:pPr>
        <w:pStyle w:val="StandardWeb"/>
        <w:rPr>
          <w:rFonts w:asciiTheme="majorHAnsi" w:hAnsiTheme="majorHAnsi"/>
          <w:sz w:val="13"/>
          <w:szCs w:val="13"/>
        </w:rPr>
      </w:pPr>
      <w:r w:rsidRPr="00E36224">
        <w:rPr>
          <w:rFonts w:asciiTheme="majorHAnsi" w:hAnsiTheme="majorHAnsi"/>
          <w:sz w:val="13"/>
          <w:szCs w:val="13"/>
        </w:rPr>
        <w:t xml:space="preserve">Name und Vorname des Kindes </w:t>
      </w:r>
    </w:p>
    <w:p w:rsidR="00420AC4" w:rsidRPr="00E36224" w:rsidRDefault="00420AC4" w:rsidP="00420AC4">
      <w:pPr>
        <w:pStyle w:val="StandardWeb"/>
        <w:rPr>
          <w:rFonts w:asciiTheme="majorHAnsi" w:hAnsiTheme="majorHAnsi"/>
          <w:sz w:val="16"/>
          <w:szCs w:val="16"/>
        </w:rPr>
      </w:pPr>
      <w:r w:rsidRPr="00E36224">
        <w:rPr>
          <w:rFonts w:asciiTheme="majorHAnsi" w:hAnsiTheme="majorHAnsi"/>
          <w:sz w:val="16"/>
          <w:szCs w:val="16"/>
        </w:rPr>
        <w:t xml:space="preserve">Hiermit </w:t>
      </w:r>
      <w:proofErr w:type="spellStart"/>
      <w:r w:rsidRPr="00E36224">
        <w:rPr>
          <w:rFonts w:asciiTheme="majorHAnsi" w:hAnsiTheme="majorHAnsi"/>
          <w:sz w:val="16"/>
          <w:szCs w:val="16"/>
        </w:rPr>
        <w:t>ermächtige</w:t>
      </w:r>
      <w:proofErr w:type="spellEnd"/>
      <w:r w:rsidRPr="00E36224">
        <w:rPr>
          <w:rFonts w:asciiTheme="majorHAnsi" w:hAnsiTheme="majorHAnsi"/>
          <w:sz w:val="16"/>
          <w:szCs w:val="16"/>
        </w:rPr>
        <w:t xml:space="preserve"> ich als am Aufnahmetag nichtanwesender Erziehungsberechtigter Herrn / Frau ________________________ </w:t>
      </w:r>
    </w:p>
    <w:p w:rsidR="00420AC4" w:rsidRPr="00E36224" w:rsidRDefault="00420AC4" w:rsidP="00420AC4">
      <w:pPr>
        <w:pStyle w:val="StandardWeb"/>
        <w:rPr>
          <w:rFonts w:asciiTheme="majorHAnsi" w:hAnsiTheme="majorHAnsi"/>
          <w:sz w:val="16"/>
          <w:szCs w:val="16"/>
        </w:rPr>
      </w:pPr>
      <w:r w:rsidRPr="00E36224">
        <w:rPr>
          <w:rFonts w:asciiTheme="majorHAnsi" w:hAnsiTheme="majorHAnsi"/>
          <w:sz w:val="16"/>
          <w:szCs w:val="16"/>
        </w:rPr>
        <w:t xml:space="preserve">zur Abgabe der </w:t>
      </w:r>
      <w:proofErr w:type="spellStart"/>
      <w:r w:rsidRPr="00E36224">
        <w:rPr>
          <w:rFonts w:asciiTheme="majorHAnsi" w:hAnsiTheme="majorHAnsi"/>
          <w:sz w:val="16"/>
          <w:szCs w:val="16"/>
        </w:rPr>
        <w:t>Einverständniserklärung</w:t>
      </w:r>
      <w:proofErr w:type="spellEnd"/>
      <w:r w:rsidRPr="00E36224">
        <w:rPr>
          <w:rFonts w:asciiTheme="majorHAnsi" w:hAnsiTheme="majorHAnsi"/>
          <w:sz w:val="16"/>
          <w:szCs w:val="16"/>
        </w:rPr>
        <w:t xml:space="preserve"> </w:t>
      </w:r>
      <w:proofErr w:type="spellStart"/>
      <w:r w:rsidRPr="00E36224">
        <w:rPr>
          <w:rFonts w:asciiTheme="majorHAnsi" w:hAnsiTheme="majorHAnsi"/>
          <w:sz w:val="16"/>
          <w:szCs w:val="16"/>
        </w:rPr>
        <w:t>für</w:t>
      </w:r>
      <w:proofErr w:type="spellEnd"/>
      <w:r w:rsidRPr="00E36224">
        <w:rPr>
          <w:rFonts w:asciiTheme="majorHAnsi" w:hAnsiTheme="majorHAnsi"/>
          <w:sz w:val="16"/>
          <w:szCs w:val="16"/>
        </w:rPr>
        <w:t xml:space="preserve"> den am ___________________ geplanten operativen Eingriff bei unserem Kind. </w:t>
      </w:r>
    </w:p>
    <w:p w:rsidR="00403244" w:rsidRPr="00E36224" w:rsidRDefault="00420AC4" w:rsidP="00420AC4">
      <w:pPr>
        <w:pStyle w:val="StandardWeb"/>
        <w:rPr>
          <w:rFonts w:asciiTheme="majorHAnsi" w:hAnsiTheme="majorHAnsi"/>
          <w:sz w:val="16"/>
          <w:szCs w:val="16"/>
        </w:rPr>
      </w:pPr>
      <w:r w:rsidRPr="00E36224">
        <w:rPr>
          <w:rFonts w:asciiTheme="majorHAnsi" w:hAnsiTheme="majorHAnsi"/>
          <w:sz w:val="16"/>
          <w:szCs w:val="16"/>
        </w:rPr>
        <w:t>_____________________ , den ________</w:t>
      </w:r>
      <w:r w:rsidR="00403244" w:rsidRPr="00E36224">
        <w:rPr>
          <w:rFonts w:asciiTheme="majorHAnsi" w:hAnsiTheme="majorHAnsi"/>
          <w:sz w:val="16"/>
          <w:szCs w:val="16"/>
        </w:rPr>
        <w:t xml:space="preserve">         </w:t>
      </w:r>
      <w:r w:rsidRPr="00E36224">
        <w:rPr>
          <w:rFonts w:asciiTheme="majorHAnsi" w:hAnsiTheme="majorHAnsi"/>
          <w:sz w:val="16"/>
          <w:szCs w:val="16"/>
        </w:rPr>
        <w:t>_</w:t>
      </w:r>
      <w:r w:rsidR="00403244" w:rsidRPr="00E36224">
        <w:rPr>
          <w:rFonts w:asciiTheme="majorHAnsi" w:hAnsiTheme="majorHAnsi"/>
          <w:sz w:val="16"/>
          <w:szCs w:val="16"/>
        </w:rPr>
        <w:t>_______</w:t>
      </w:r>
      <w:r w:rsidRPr="00E36224">
        <w:rPr>
          <w:rFonts w:asciiTheme="majorHAnsi" w:hAnsiTheme="majorHAnsi"/>
          <w:sz w:val="16"/>
          <w:szCs w:val="16"/>
        </w:rPr>
        <w:t xml:space="preserve">__________________________ </w:t>
      </w:r>
    </w:p>
    <w:p w:rsidR="00420AC4" w:rsidRPr="00E36224" w:rsidRDefault="00420AC4" w:rsidP="00403244">
      <w:pPr>
        <w:pStyle w:val="StandardWeb"/>
        <w:jc w:val="right"/>
        <w:rPr>
          <w:rFonts w:asciiTheme="majorHAnsi" w:hAnsiTheme="majorHAnsi"/>
          <w:sz w:val="13"/>
          <w:szCs w:val="13"/>
        </w:rPr>
      </w:pPr>
      <w:r w:rsidRPr="00E36224">
        <w:rPr>
          <w:rFonts w:asciiTheme="majorHAnsi" w:hAnsiTheme="majorHAnsi"/>
          <w:sz w:val="13"/>
          <w:szCs w:val="13"/>
        </w:rPr>
        <w:t>Ort Datum</w:t>
      </w:r>
      <w:r w:rsidR="00403244" w:rsidRPr="00E36224">
        <w:rPr>
          <w:rFonts w:asciiTheme="majorHAnsi" w:hAnsiTheme="majorHAnsi"/>
          <w:sz w:val="13"/>
          <w:szCs w:val="13"/>
        </w:rPr>
        <w:t xml:space="preserve">.                                 </w:t>
      </w:r>
      <w:r w:rsidRPr="00E36224">
        <w:rPr>
          <w:rFonts w:asciiTheme="majorHAnsi" w:hAnsiTheme="majorHAnsi"/>
          <w:sz w:val="13"/>
          <w:szCs w:val="13"/>
        </w:rPr>
        <w:t xml:space="preserve"> Unterschrift des nichtanwesenden Erziehungsberechtigten </w:t>
      </w:r>
    </w:p>
    <w:p w:rsidR="00420AC4" w:rsidRPr="00E36224" w:rsidRDefault="00420AC4" w:rsidP="00420AC4">
      <w:pPr>
        <w:pStyle w:val="StandardWeb"/>
        <w:rPr>
          <w:rFonts w:asciiTheme="majorHAnsi" w:hAnsiTheme="majorHAnsi"/>
          <w:sz w:val="16"/>
          <w:szCs w:val="16"/>
        </w:rPr>
      </w:pPr>
      <w:r w:rsidRPr="00E36224">
        <w:rPr>
          <w:rFonts w:asciiTheme="majorHAnsi" w:hAnsiTheme="majorHAnsi"/>
          <w:bCs/>
          <w:sz w:val="16"/>
          <w:szCs w:val="16"/>
        </w:rPr>
        <w:t xml:space="preserve">Bitte bringen Sie diese unterschriebene </w:t>
      </w:r>
      <w:proofErr w:type="spellStart"/>
      <w:r w:rsidRPr="00E36224">
        <w:rPr>
          <w:rFonts w:asciiTheme="majorHAnsi" w:hAnsiTheme="majorHAnsi"/>
          <w:bCs/>
          <w:sz w:val="16"/>
          <w:szCs w:val="16"/>
        </w:rPr>
        <w:t>Ermächtigung</w:t>
      </w:r>
      <w:proofErr w:type="spellEnd"/>
      <w:r w:rsidRPr="00E36224">
        <w:rPr>
          <w:rFonts w:asciiTheme="majorHAnsi" w:hAnsiTheme="majorHAnsi"/>
          <w:bCs/>
          <w:sz w:val="16"/>
          <w:szCs w:val="16"/>
        </w:rPr>
        <w:t xml:space="preserve"> zur Abgabe der Einwilligung bei operativen Eingriffen am Tag der Aufnahmeuntersuchung Ihres Kindes mit. </w:t>
      </w:r>
    </w:p>
    <w:p w:rsidR="00420AC4" w:rsidRPr="00E36224" w:rsidRDefault="00420AC4">
      <w:pPr>
        <w:rPr>
          <w:rFonts w:asciiTheme="majorHAnsi" w:hAnsiTheme="majorHAnsi"/>
          <w:sz w:val="16"/>
          <w:szCs w:val="16"/>
        </w:rPr>
      </w:pPr>
    </w:p>
    <w:sectPr w:rsidR="00420AC4" w:rsidRPr="00E36224" w:rsidSect="001D0013">
      <w:pgSz w:w="8419" w:h="11906" w:orient="landscape"/>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Baskerville">
    <w:panose1 w:val="02020502070401020303"/>
    <w:charset w:val="00"/>
    <w:family w:val="roman"/>
    <w:pitch w:val="variable"/>
    <w:sig w:usb0="80000067" w:usb1="02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92D5C"/>
    <w:multiLevelType w:val="hybridMultilevel"/>
    <w:tmpl w:val="5598083E"/>
    <w:lvl w:ilvl="0" w:tplc="0407000F">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56B53727"/>
    <w:multiLevelType w:val="hybridMultilevel"/>
    <w:tmpl w:val="3064C52C"/>
    <w:lvl w:ilvl="0" w:tplc="04070009">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B6F5E78"/>
    <w:multiLevelType w:val="hybridMultilevel"/>
    <w:tmpl w:val="F49C90F6"/>
    <w:lvl w:ilvl="0" w:tplc="6478CFFC">
      <w:start w:val="1"/>
      <w:numFmt w:val="bullet"/>
      <w:lvlText w:val="o"/>
      <w:lvlJc w:val="left"/>
      <w:pPr>
        <w:tabs>
          <w:tab w:val="num" w:pos="2850"/>
        </w:tabs>
        <w:ind w:left="2850" w:hanging="360"/>
      </w:pPr>
      <w:rPr>
        <w:rFonts w:ascii="Courier New" w:hAnsi="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A9"/>
    <w:rsid w:val="00403244"/>
    <w:rsid w:val="00420AC4"/>
    <w:rsid w:val="00597FA9"/>
    <w:rsid w:val="007F18E2"/>
    <w:rsid w:val="009D63B3"/>
    <w:rsid w:val="00BB7626"/>
    <w:rsid w:val="00E36224"/>
    <w:rsid w:val="00E84FD1"/>
    <w:rsid w:val="00F81E69"/>
    <w:rsid w:val="00FF47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5BF41"/>
  <w15:chartTrackingRefBased/>
  <w15:docId w15:val="{58C6FAAA-2B04-CA49-A35A-355BC5A2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97FA9"/>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1"/>
    <w:qFormat/>
    <w:rsid w:val="00E84FD1"/>
    <w:pPr>
      <w:ind w:left="72" w:right="72"/>
      <w:contextualSpacing/>
      <w:jc w:val="center"/>
    </w:pPr>
    <w:rPr>
      <w:rFonts w:asciiTheme="majorHAnsi" w:eastAsiaTheme="majorEastAsia" w:hAnsiTheme="majorHAnsi" w:cstheme="majorBidi"/>
      <w:color w:val="FFFFFF" w:themeColor="background1"/>
      <w:kern w:val="28"/>
      <w:sz w:val="96"/>
      <w:szCs w:val="56"/>
      <w:lang w:eastAsia="en-US" w:bidi="de-DE"/>
    </w:rPr>
  </w:style>
  <w:style w:type="character" w:customStyle="1" w:styleId="TitelZchn">
    <w:name w:val="Titel Zchn"/>
    <w:basedOn w:val="Absatz-Standardschriftart"/>
    <w:link w:val="Titel"/>
    <w:uiPriority w:val="1"/>
    <w:rsid w:val="00E84FD1"/>
    <w:rPr>
      <w:rFonts w:asciiTheme="majorHAnsi" w:eastAsiaTheme="majorEastAsia" w:hAnsiTheme="majorHAnsi" w:cstheme="majorBidi"/>
      <w:color w:val="FFFFFF" w:themeColor="background1"/>
      <w:kern w:val="28"/>
      <w:sz w:val="96"/>
      <w:szCs w:val="56"/>
      <w:lang w:bidi="de-DE"/>
    </w:rPr>
  </w:style>
  <w:style w:type="paragraph" w:styleId="StandardWeb">
    <w:name w:val="Normal (Web)"/>
    <w:basedOn w:val="Standard"/>
    <w:uiPriority w:val="99"/>
    <w:semiHidden/>
    <w:unhideWhenUsed/>
    <w:rsid w:val="00420A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101186">
      <w:bodyDiv w:val="1"/>
      <w:marLeft w:val="0"/>
      <w:marRight w:val="0"/>
      <w:marTop w:val="0"/>
      <w:marBottom w:val="0"/>
      <w:divBdr>
        <w:top w:val="none" w:sz="0" w:space="0" w:color="auto"/>
        <w:left w:val="none" w:sz="0" w:space="0" w:color="auto"/>
        <w:bottom w:val="none" w:sz="0" w:space="0" w:color="auto"/>
        <w:right w:val="none" w:sz="0" w:space="0" w:color="auto"/>
      </w:divBdr>
      <w:divsChild>
        <w:div w:id="591738319">
          <w:marLeft w:val="0"/>
          <w:marRight w:val="0"/>
          <w:marTop w:val="0"/>
          <w:marBottom w:val="0"/>
          <w:divBdr>
            <w:top w:val="none" w:sz="0" w:space="0" w:color="auto"/>
            <w:left w:val="none" w:sz="0" w:space="0" w:color="auto"/>
            <w:bottom w:val="none" w:sz="0" w:space="0" w:color="auto"/>
            <w:right w:val="none" w:sz="0" w:space="0" w:color="auto"/>
          </w:divBdr>
          <w:divsChild>
            <w:div w:id="1430003071">
              <w:marLeft w:val="0"/>
              <w:marRight w:val="0"/>
              <w:marTop w:val="0"/>
              <w:marBottom w:val="0"/>
              <w:divBdr>
                <w:top w:val="none" w:sz="0" w:space="0" w:color="auto"/>
                <w:left w:val="none" w:sz="0" w:space="0" w:color="auto"/>
                <w:bottom w:val="none" w:sz="0" w:space="0" w:color="auto"/>
                <w:right w:val="none" w:sz="0" w:space="0" w:color="auto"/>
              </w:divBdr>
              <w:divsChild>
                <w:div w:id="13033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124D1-BA6F-E84D-B3E8-496220957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673</Words>
  <Characters>4245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2022-05-25T07:07:00Z</dcterms:created>
  <dcterms:modified xsi:type="dcterms:W3CDTF">2022-05-25T09:10:00Z</dcterms:modified>
</cp:coreProperties>
</file>